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56C0B588" w:rsidR="00BC7895" w:rsidRDefault="00B2430F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4C443107">
                <wp:simplePos x="0" y="0"/>
                <wp:positionH relativeFrom="column">
                  <wp:posOffset>481965</wp:posOffset>
                </wp:positionH>
                <wp:positionV relativeFrom="paragraph">
                  <wp:posOffset>255270</wp:posOffset>
                </wp:positionV>
                <wp:extent cx="1170135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13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3EBC16EF" w:rsidR="00601965" w:rsidRPr="00601965" w:rsidRDefault="00601965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Handout </w:t>
                            </w:r>
                            <w:r w:rsidR="00D95AEB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7.95pt;margin-top:20.1pt;width:92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" fillcolor="#cacaca" stroked="f" strokeweight=".5pt">
                <v:fill opacity="13107f"/>
                <v:textbox>
                  <w:txbxContent>
                    <w:p w14:paraId="518A3CA9" w14:textId="3EBC16EF" w:rsidR="00601965" w:rsidRPr="00601965" w:rsidRDefault="00601965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Handout </w:t>
                      </w:r>
                      <w:r w:rsidR="00D95AEB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042E8341">
            <wp:simplePos x="0" y="0"/>
            <wp:positionH relativeFrom="column">
              <wp:posOffset>-38100</wp:posOffset>
            </wp:positionH>
            <wp:positionV relativeFrom="paragraph">
              <wp:posOffset>139700</wp:posOffset>
            </wp:positionV>
            <wp:extent cx="618178" cy="48323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531" cy="486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461A7C08" w14:textId="75F1A978" w:rsidR="00F126DE" w:rsidRDefault="00D95AEB" w:rsidP="00880072">
      <w:pPr>
        <w:pStyle w:val="Heading3"/>
      </w:pPr>
      <w:r w:rsidRPr="00D95AEB">
        <w:rPr>
          <w:rStyle w:val="Heading1Char"/>
          <w:b/>
        </w:rPr>
        <w:t>Risk and concern</w:t>
      </w:r>
    </w:p>
    <w:p w14:paraId="1DBD8E00" w14:textId="77777777" w:rsidR="00D95AEB" w:rsidRDefault="00D95AEB" w:rsidP="00F126DE"/>
    <w:p w14:paraId="5F6D33B7" w14:textId="7D6EDA21" w:rsidR="00D95AEB" w:rsidRPr="00794902" w:rsidRDefault="00D95AEB" w:rsidP="00794902">
      <w:pPr>
        <w:pStyle w:val="Heading3"/>
        <w:spacing w:line="276" w:lineRule="auto"/>
        <w:rPr>
          <w:rStyle w:val="CharacterStyle1"/>
          <w:rFonts w:eastAsiaTheme="minorHAnsi" w:cstheme="minorBidi"/>
          <w:b w:val="0"/>
          <w:color w:val="auto"/>
          <w:sz w:val="24"/>
          <w:szCs w:val="22"/>
        </w:rPr>
      </w:pPr>
      <w:r w:rsidRPr="00D95AEB">
        <w:rPr>
          <w:rFonts w:eastAsiaTheme="minorHAnsi" w:cstheme="minorBidi"/>
          <w:b w:val="0"/>
          <w:color w:val="auto"/>
          <w:sz w:val="24"/>
          <w:szCs w:val="22"/>
        </w:rPr>
        <w:t>This is a template that can be used by staff to assess situations of concern, including levels of risk and seriousness and possible responses.</w:t>
      </w:r>
    </w:p>
    <w:p w14:paraId="3F878E04" w14:textId="77777777" w:rsidR="00794902" w:rsidRPr="00794902" w:rsidRDefault="00794902" w:rsidP="00794902">
      <w:pPr>
        <w:rPr>
          <w:b/>
          <w:bCs/>
          <w:sz w:val="28"/>
          <w:szCs w:val="24"/>
        </w:rPr>
      </w:pPr>
    </w:p>
    <w:p w14:paraId="6FCA646C" w14:textId="39F3F790" w:rsidR="00D95AEB" w:rsidRPr="00D95AEB" w:rsidRDefault="00D95AEB" w:rsidP="00794902">
      <w:pPr>
        <w:pStyle w:val="Heading3"/>
        <w:spacing w:after="57"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color w:val="008E9C"/>
        </w:rPr>
        <w:t xml:space="preserve">Level 1: Intimacy/courtship - </w:t>
      </w:r>
      <w:r w:rsidRPr="00D95AEB">
        <w:rPr>
          <w:rStyle w:val="CharacterStyle1"/>
          <w:rFonts w:cs="Arial"/>
          <w:color w:val="5B5958"/>
        </w:rPr>
        <w:t>No risk</w:t>
      </w:r>
    </w:p>
    <w:p w14:paraId="2F0C3647" w14:textId="77777777" w:rsidR="00060314" w:rsidRDefault="00D95AEB" w:rsidP="00794902">
      <w:pPr>
        <w:pStyle w:val="Bulletpoints"/>
        <w:numPr>
          <w:ilvl w:val="0"/>
          <w:numId w:val="18"/>
        </w:numPr>
        <w:spacing w:after="0" w:line="276" w:lineRule="auto"/>
        <w:rPr>
          <w:rStyle w:val="CharacterStyle1"/>
          <w:rFonts w:ascii="Arial" w:hAnsi="Arial" w:cs="Arial"/>
          <w:color w:val="auto"/>
        </w:rPr>
      </w:pPr>
      <w:r w:rsidRPr="00060314">
        <w:rPr>
          <w:rStyle w:val="CharacterStyle1"/>
          <w:rFonts w:ascii="Arial" w:hAnsi="Arial" w:cs="Arial"/>
          <w:color w:val="auto"/>
        </w:rPr>
        <w:t>Kissing, hugging, cuddling</w:t>
      </w:r>
    </w:p>
    <w:p w14:paraId="15CA8452" w14:textId="425AC389" w:rsidR="00D95AEB" w:rsidRPr="00060314" w:rsidRDefault="00D95AEB" w:rsidP="00794902">
      <w:pPr>
        <w:pStyle w:val="Bulletpoints"/>
        <w:numPr>
          <w:ilvl w:val="0"/>
          <w:numId w:val="18"/>
        </w:numPr>
        <w:spacing w:after="0" w:line="276" w:lineRule="auto"/>
        <w:rPr>
          <w:rStyle w:val="CharacterStyle1"/>
          <w:rFonts w:ascii="Arial" w:hAnsi="Arial" w:cs="Arial"/>
          <w:color w:val="auto"/>
        </w:rPr>
      </w:pPr>
      <w:r w:rsidRPr="00060314">
        <w:rPr>
          <w:rStyle w:val="CharacterStyle1"/>
          <w:rFonts w:ascii="Arial" w:hAnsi="Arial" w:cs="Arial"/>
          <w:color w:val="auto"/>
        </w:rPr>
        <w:t>C</w:t>
      </w:r>
      <w:r w:rsidRPr="00060314">
        <w:rPr>
          <w:rStyle w:val="CharacterStyle1"/>
          <w:rFonts w:ascii="Arial" w:hAnsi="Arial" w:cs="Arial"/>
          <w:color w:val="000000"/>
        </w:rPr>
        <w:t>onsensual, no evidence of distress</w:t>
      </w:r>
    </w:p>
    <w:p w14:paraId="1542EBA6" w14:textId="77777777" w:rsidR="00D95AEB" w:rsidRPr="00D95AEB" w:rsidRDefault="00D95AEB" w:rsidP="00794902">
      <w:pPr>
        <w:pStyle w:val="Bulletpoints"/>
        <w:spacing w:after="0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  <w:t>Response</w:t>
      </w:r>
    </w:p>
    <w:p w14:paraId="4356F913" w14:textId="77777777" w:rsidR="00D95AEB" w:rsidRPr="00D95AEB" w:rsidRDefault="00D95AEB" w:rsidP="00794902">
      <w:pPr>
        <w:pStyle w:val="Heading3"/>
        <w:numPr>
          <w:ilvl w:val="0"/>
          <w:numId w:val="19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Staff to provide socially appropriate context, that offers comfort and reassurance.</w:t>
      </w:r>
    </w:p>
    <w:p w14:paraId="7A9E2976" w14:textId="77777777" w:rsidR="00D95AEB" w:rsidRPr="00D95AEB" w:rsidRDefault="00D95AEB" w:rsidP="00794902">
      <w:pPr>
        <w:pStyle w:val="Heading3"/>
        <w:numPr>
          <w:ilvl w:val="0"/>
          <w:numId w:val="19"/>
        </w:numPr>
        <w:spacing w:before="0"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Recognise intimacy needs and respect privacy.</w:t>
      </w:r>
    </w:p>
    <w:p w14:paraId="3AFA9BF2" w14:textId="77777777" w:rsidR="00794902" w:rsidRPr="00794902" w:rsidRDefault="00794902" w:rsidP="00794902">
      <w:pPr>
        <w:spacing w:line="276" w:lineRule="auto"/>
        <w:rPr>
          <w:bCs/>
          <w:sz w:val="28"/>
          <w:szCs w:val="24"/>
        </w:rPr>
      </w:pPr>
    </w:p>
    <w:p w14:paraId="246E8A9E" w14:textId="2646510D" w:rsidR="00D95AEB" w:rsidRPr="00D95AEB" w:rsidRDefault="00D95AEB" w:rsidP="00794902">
      <w:pPr>
        <w:pStyle w:val="Heading3"/>
        <w:spacing w:after="57"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color w:val="008E9C"/>
        </w:rPr>
        <w:t xml:space="preserve">Level 2: Verbal sexualised communication - </w:t>
      </w:r>
      <w:r w:rsidRPr="00D95AEB">
        <w:rPr>
          <w:rStyle w:val="CharacterStyle1"/>
          <w:rFonts w:cs="Arial"/>
          <w:color w:val="5B5958"/>
        </w:rPr>
        <w:t>Low risk</w:t>
      </w:r>
    </w:p>
    <w:p w14:paraId="776E0A72" w14:textId="77777777" w:rsidR="00060314" w:rsidRDefault="00D95AEB" w:rsidP="00794902">
      <w:pPr>
        <w:pStyle w:val="Bulletpoints"/>
        <w:numPr>
          <w:ilvl w:val="0"/>
          <w:numId w:val="20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color w:val="000000"/>
        </w:rPr>
        <w:t>Flirting, suggestive language</w:t>
      </w:r>
    </w:p>
    <w:p w14:paraId="0AE9F632" w14:textId="1FFAE69E" w:rsidR="00D95AEB" w:rsidRPr="00060314" w:rsidRDefault="00D95AEB" w:rsidP="00794902">
      <w:pPr>
        <w:pStyle w:val="Bulletpoints"/>
        <w:numPr>
          <w:ilvl w:val="0"/>
          <w:numId w:val="20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060314">
        <w:rPr>
          <w:rStyle w:val="CharacterStyle1"/>
          <w:rFonts w:ascii="Arial" w:hAnsi="Arial" w:cs="Arial"/>
          <w:color w:val="000000"/>
        </w:rPr>
        <w:t>Non-aggressive or threatening</w:t>
      </w:r>
      <w:r w:rsidRPr="00060314">
        <w:rPr>
          <w:rStyle w:val="CharacterStyle1"/>
          <w:rFonts w:ascii="Arial" w:hAnsi="Arial" w:cs="Arial"/>
        </w:rPr>
        <w:tab/>
      </w:r>
    </w:p>
    <w:p w14:paraId="4C969AF4" w14:textId="77777777" w:rsidR="00D95AEB" w:rsidRPr="00D95AEB" w:rsidRDefault="00D95AEB" w:rsidP="00794902">
      <w:pPr>
        <w:pStyle w:val="Bulletpoints"/>
        <w:spacing w:after="0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  <w:t>Response</w:t>
      </w:r>
    </w:p>
    <w:p w14:paraId="48C364B9" w14:textId="77777777" w:rsidR="00D95AEB" w:rsidRPr="00D95AEB" w:rsidRDefault="00D95AEB" w:rsidP="00794902">
      <w:pPr>
        <w:pStyle w:val="Heading3"/>
        <w:numPr>
          <w:ilvl w:val="0"/>
          <w:numId w:val="21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Staff to acknowledge and reflect upon feelings of unease and discomfort.</w:t>
      </w:r>
    </w:p>
    <w:p w14:paraId="0AFBDE22" w14:textId="77777777" w:rsidR="00D95AEB" w:rsidRPr="00D95AEB" w:rsidRDefault="00D95AEB" w:rsidP="00794902">
      <w:pPr>
        <w:pStyle w:val="Heading3"/>
        <w:numPr>
          <w:ilvl w:val="0"/>
          <w:numId w:val="21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Respectfully explain staff roles and boundaries.</w:t>
      </w:r>
    </w:p>
    <w:p w14:paraId="7B85786B" w14:textId="77777777" w:rsidR="00D95AEB" w:rsidRPr="00D95AEB" w:rsidRDefault="00D95AEB" w:rsidP="00794902">
      <w:pPr>
        <w:pStyle w:val="Heading3"/>
        <w:numPr>
          <w:ilvl w:val="0"/>
          <w:numId w:val="21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Remind the person who you are, if mistaken for someone else.</w:t>
      </w:r>
    </w:p>
    <w:p w14:paraId="4A69984E" w14:textId="77777777" w:rsidR="00D95AEB" w:rsidRPr="00D95AEB" w:rsidRDefault="00D95AEB" w:rsidP="00794902">
      <w:pPr>
        <w:pStyle w:val="Heading3"/>
        <w:numPr>
          <w:ilvl w:val="0"/>
          <w:numId w:val="21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Redirect to a more socially appropriate context or discussion.</w:t>
      </w:r>
    </w:p>
    <w:p w14:paraId="5004D6DB" w14:textId="77777777" w:rsidR="00D95AEB" w:rsidRPr="00D95AEB" w:rsidRDefault="00D95AEB" w:rsidP="00794902">
      <w:pPr>
        <w:pStyle w:val="Heading3"/>
        <w:numPr>
          <w:ilvl w:val="0"/>
          <w:numId w:val="21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Do not use punitive language</w:t>
      </w:r>
    </w:p>
    <w:p w14:paraId="568AA5D2" w14:textId="77777777" w:rsidR="00794902" w:rsidRPr="00794902" w:rsidRDefault="00794902" w:rsidP="00794902">
      <w:pPr>
        <w:rPr>
          <w:sz w:val="28"/>
          <w:szCs w:val="24"/>
        </w:rPr>
      </w:pPr>
    </w:p>
    <w:p w14:paraId="64B36653" w14:textId="3A3E531A" w:rsidR="00D95AEB" w:rsidRPr="00D95AEB" w:rsidRDefault="00D95AEB" w:rsidP="00D95AEB">
      <w:pPr>
        <w:pStyle w:val="Heading3"/>
        <w:spacing w:after="57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color w:val="008E9C"/>
        </w:rPr>
        <w:t xml:space="preserve">Level 3: Self-directed sexual behaviours - </w:t>
      </w:r>
      <w:r w:rsidRPr="00D95AEB">
        <w:rPr>
          <w:rStyle w:val="CharacterStyle1"/>
          <w:rFonts w:cs="Arial"/>
          <w:color w:val="5B5958"/>
        </w:rPr>
        <w:t>Low risk</w:t>
      </w:r>
    </w:p>
    <w:p w14:paraId="51696507" w14:textId="77777777" w:rsidR="00D95AEB" w:rsidRPr="00D95AEB" w:rsidRDefault="00D95AEB" w:rsidP="00D95AEB">
      <w:pPr>
        <w:pStyle w:val="Bulletpoints"/>
        <w:numPr>
          <w:ilvl w:val="0"/>
          <w:numId w:val="22"/>
        </w:numPr>
        <w:spacing w:after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color w:val="000000"/>
        </w:rPr>
        <w:t>Masturbation</w:t>
      </w:r>
    </w:p>
    <w:p w14:paraId="59F9FC27" w14:textId="77777777" w:rsidR="00060314" w:rsidRDefault="00D95AEB" w:rsidP="00060314">
      <w:pPr>
        <w:pStyle w:val="Bulletpoints"/>
        <w:numPr>
          <w:ilvl w:val="0"/>
          <w:numId w:val="22"/>
        </w:numPr>
        <w:spacing w:after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color w:val="000000"/>
        </w:rPr>
        <w:t>Undressing in public/exposure</w:t>
      </w:r>
    </w:p>
    <w:p w14:paraId="46DA3ABC" w14:textId="56EE3C00" w:rsidR="00794902" w:rsidRPr="00794902" w:rsidRDefault="00D95AEB" w:rsidP="00794902">
      <w:pPr>
        <w:pStyle w:val="Bulletpoints"/>
        <w:numPr>
          <w:ilvl w:val="0"/>
          <w:numId w:val="22"/>
        </w:numPr>
        <w:spacing w:after="0"/>
        <w:rPr>
          <w:rStyle w:val="CharacterStyle1"/>
          <w:rFonts w:ascii="Arial" w:hAnsi="Arial" w:cs="Arial"/>
          <w:color w:val="000000"/>
        </w:rPr>
      </w:pPr>
      <w:r w:rsidRPr="00060314">
        <w:rPr>
          <w:rStyle w:val="CharacterStyle1"/>
          <w:rFonts w:ascii="Arial" w:hAnsi="Arial" w:cs="Arial"/>
          <w:color w:val="000000"/>
        </w:rPr>
        <w:t>No intent to cause harm</w:t>
      </w:r>
    </w:p>
    <w:p w14:paraId="3DA38392" w14:textId="77777777" w:rsidR="00794902" w:rsidRDefault="00794902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</w:pPr>
    </w:p>
    <w:p w14:paraId="7A302302" w14:textId="77777777" w:rsidR="00794902" w:rsidRDefault="00794902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</w:pPr>
    </w:p>
    <w:p w14:paraId="7E379B7B" w14:textId="77777777" w:rsidR="00794902" w:rsidRDefault="00794902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</w:pPr>
    </w:p>
    <w:p w14:paraId="6C479C4F" w14:textId="77777777" w:rsidR="00794902" w:rsidRDefault="00794902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</w:pPr>
    </w:p>
    <w:p w14:paraId="68AF51A0" w14:textId="77777777" w:rsidR="00794902" w:rsidRDefault="00794902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</w:pPr>
    </w:p>
    <w:p w14:paraId="6632E6D7" w14:textId="12447E56" w:rsidR="00D95AEB" w:rsidRPr="00D95AEB" w:rsidRDefault="00D95AEB" w:rsidP="00794902">
      <w:pPr>
        <w:pStyle w:val="Bulletpoints"/>
        <w:spacing w:after="0"/>
        <w:ind w:left="0" w:firstLine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  <w:lastRenderedPageBreak/>
        <w:t>Response</w:t>
      </w:r>
    </w:p>
    <w:p w14:paraId="49CEB945" w14:textId="77777777" w:rsidR="00D95AEB" w:rsidRPr="00D95AEB" w:rsidRDefault="00D95AEB" w:rsidP="00794902">
      <w:pPr>
        <w:pStyle w:val="Heading3"/>
        <w:numPr>
          <w:ilvl w:val="0"/>
          <w:numId w:val="23"/>
        </w:numPr>
        <w:spacing w:before="0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pacing w:val="-2"/>
          <w:sz w:val="24"/>
        </w:rPr>
        <w:t>If this is occurring in public spaces, support understanding of public and private areas.</w:t>
      </w:r>
    </w:p>
    <w:p w14:paraId="1AA66CE0" w14:textId="77777777" w:rsidR="00D95AEB" w:rsidRPr="00D95AEB" w:rsidRDefault="00D95AEB" w:rsidP="00D95AEB">
      <w:pPr>
        <w:pStyle w:val="Heading3"/>
        <w:numPr>
          <w:ilvl w:val="0"/>
          <w:numId w:val="23"/>
        </w:numPr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Redirect activity to a private space.</w:t>
      </w:r>
    </w:p>
    <w:p w14:paraId="7DAB9AEC" w14:textId="77777777" w:rsidR="00D95AEB" w:rsidRPr="00D95AEB" w:rsidRDefault="00D95AEB" w:rsidP="00D95AEB">
      <w:pPr>
        <w:pStyle w:val="Heading3"/>
        <w:numPr>
          <w:ilvl w:val="0"/>
          <w:numId w:val="23"/>
        </w:numPr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Ensure no injury is occurring to the person.</w:t>
      </w:r>
    </w:p>
    <w:p w14:paraId="3B634FDD" w14:textId="77777777" w:rsidR="00D95AEB" w:rsidRPr="00D95AEB" w:rsidRDefault="00D95AEB" w:rsidP="00D95AEB">
      <w:pPr>
        <w:pStyle w:val="Heading3"/>
        <w:numPr>
          <w:ilvl w:val="0"/>
          <w:numId w:val="23"/>
        </w:numPr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 xml:space="preserve">Provide education, aids and materials to meet individual needs. </w:t>
      </w:r>
    </w:p>
    <w:p w14:paraId="6BFB9C23" w14:textId="77777777" w:rsidR="00D95AEB" w:rsidRPr="00D95AEB" w:rsidRDefault="00D95AEB" w:rsidP="00D95AEB">
      <w:pPr>
        <w:pStyle w:val="Heading3"/>
        <w:numPr>
          <w:ilvl w:val="0"/>
          <w:numId w:val="23"/>
        </w:numPr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Find appropriate means of sensual stimulation e.g. holding stress ball, hand massage.</w:t>
      </w:r>
    </w:p>
    <w:p w14:paraId="2EA1D62A" w14:textId="77777777" w:rsidR="00D95AEB" w:rsidRPr="00794902" w:rsidRDefault="00D95AEB" w:rsidP="00D95AEB">
      <w:pPr>
        <w:pStyle w:val="Bulletpoints"/>
        <w:spacing w:after="57"/>
        <w:ind w:left="0" w:firstLine="0"/>
        <w:rPr>
          <w:rStyle w:val="CharacterStyle1"/>
          <w:rFonts w:ascii="Arial" w:hAnsi="Arial" w:cs="Arial"/>
          <w:color w:val="008E9C"/>
          <w:sz w:val="28"/>
          <w:szCs w:val="28"/>
        </w:rPr>
      </w:pPr>
    </w:p>
    <w:p w14:paraId="11A1CF05" w14:textId="77777777" w:rsidR="00D95AEB" w:rsidRPr="00D95AEB" w:rsidRDefault="00D95AEB" w:rsidP="00794902">
      <w:pPr>
        <w:pStyle w:val="Heading3"/>
        <w:spacing w:after="57"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color w:val="008E9C"/>
        </w:rPr>
        <w:t xml:space="preserve">Level 4: Physical sexual behaviours - </w:t>
      </w:r>
      <w:r w:rsidRPr="00D95AEB">
        <w:rPr>
          <w:rStyle w:val="CharacterStyle1"/>
          <w:rFonts w:cs="Arial"/>
          <w:color w:val="5B5958"/>
        </w:rPr>
        <w:t>Moderate risk</w:t>
      </w:r>
    </w:p>
    <w:p w14:paraId="6ABAC7A1" w14:textId="77777777" w:rsidR="00060314" w:rsidRDefault="00D95AEB" w:rsidP="00794902">
      <w:pPr>
        <w:pStyle w:val="Bulletpoints"/>
        <w:numPr>
          <w:ilvl w:val="0"/>
          <w:numId w:val="24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color w:val="000000"/>
        </w:rPr>
        <w:t>Sexual touching of others that may or may not be consensual</w:t>
      </w:r>
    </w:p>
    <w:p w14:paraId="2D8975CE" w14:textId="7CA86894" w:rsidR="00D95AEB" w:rsidRPr="00060314" w:rsidRDefault="00D95AEB" w:rsidP="00794902">
      <w:pPr>
        <w:pStyle w:val="Bulletpoints"/>
        <w:numPr>
          <w:ilvl w:val="0"/>
          <w:numId w:val="24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060314">
        <w:rPr>
          <w:rStyle w:val="CharacterStyle1"/>
          <w:rFonts w:ascii="Arial" w:hAnsi="Arial" w:cs="Arial"/>
          <w:color w:val="000000"/>
        </w:rPr>
        <w:t>This could relate to a previous partner/spouse</w:t>
      </w:r>
    </w:p>
    <w:p w14:paraId="0D793CC0" w14:textId="77777777" w:rsidR="00D95AEB" w:rsidRPr="00D95AEB" w:rsidRDefault="00D95AEB" w:rsidP="00794902">
      <w:pPr>
        <w:pStyle w:val="Bulletpoints"/>
        <w:spacing w:after="0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  <w:t>Response</w:t>
      </w:r>
    </w:p>
    <w:p w14:paraId="7F1C4E37" w14:textId="77777777" w:rsidR="00D95AEB" w:rsidRPr="00D95AEB" w:rsidRDefault="00D95AEB" w:rsidP="00794902">
      <w:pPr>
        <w:pStyle w:val="Heading3"/>
        <w:numPr>
          <w:ilvl w:val="0"/>
          <w:numId w:val="25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Assess whether both parties have capacity to consent to sexual activity.</w:t>
      </w:r>
    </w:p>
    <w:p w14:paraId="7BF18438" w14:textId="77777777" w:rsidR="00D95AEB" w:rsidRPr="00D95AEB" w:rsidRDefault="00D95AEB" w:rsidP="00794902">
      <w:pPr>
        <w:pStyle w:val="Heading3"/>
        <w:numPr>
          <w:ilvl w:val="0"/>
          <w:numId w:val="25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Ensure both are consenting to the specific activity and there is no evidence of exploitation.</w:t>
      </w:r>
    </w:p>
    <w:p w14:paraId="7B6A5C70" w14:textId="77777777" w:rsidR="00D95AEB" w:rsidRPr="00D95AEB" w:rsidRDefault="00D95AEB" w:rsidP="00794902">
      <w:pPr>
        <w:pStyle w:val="Heading3"/>
        <w:numPr>
          <w:ilvl w:val="0"/>
          <w:numId w:val="25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Maintain privacy, dignity and safety.</w:t>
      </w:r>
    </w:p>
    <w:p w14:paraId="3A693DE2" w14:textId="77777777" w:rsidR="00D95AEB" w:rsidRPr="00794902" w:rsidRDefault="00D95AEB" w:rsidP="00794902">
      <w:pPr>
        <w:pStyle w:val="Bulletpoints"/>
        <w:spacing w:after="57" w:line="276" w:lineRule="auto"/>
        <w:ind w:left="0" w:firstLine="0"/>
        <w:rPr>
          <w:rStyle w:val="CharacterStyle1"/>
          <w:rFonts w:ascii="Arial" w:hAnsi="Arial" w:cs="Arial"/>
          <w:color w:val="000000"/>
          <w:sz w:val="28"/>
          <w:szCs w:val="28"/>
        </w:rPr>
      </w:pPr>
    </w:p>
    <w:p w14:paraId="7277D10E" w14:textId="77777777" w:rsidR="00D95AEB" w:rsidRPr="00D95AEB" w:rsidRDefault="00D95AEB" w:rsidP="00794902">
      <w:pPr>
        <w:pStyle w:val="Heading3"/>
        <w:spacing w:after="57"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color w:val="008E9C"/>
        </w:rPr>
        <w:t xml:space="preserve">Level 5: Non-consensual, overt physical sexual behaviours directed towards others that are a source of distress - </w:t>
      </w:r>
      <w:r w:rsidRPr="00D95AEB">
        <w:rPr>
          <w:rStyle w:val="CharacterStyle1"/>
          <w:rFonts w:cs="Arial"/>
          <w:color w:val="5B5958"/>
        </w:rPr>
        <w:t>High risk</w:t>
      </w:r>
    </w:p>
    <w:p w14:paraId="6166217C" w14:textId="77777777" w:rsidR="00060314" w:rsidRDefault="00D95AEB" w:rsidP="00794902">
      <w:pPr>
        <w:pStyle w:val="Bulletpoints"/>
        <w:numPr>
          <w:ilvl w:val="0"/>
          <w:numId w:val="26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color w:val="000000"/>
        </w:rPr>
        <w:t>Aggression, coercion, harassment, repeatedly unwanted approaches towards others</w:t>
      </w:r>
    </w:p>
    <w:p w14:paraId="6D85666C" w14:textId="4ED87750" w:rsidR="00D95AEB" w:rsidRPr="00060314" w:rsidRDefault="00D95AEB" w:rsidP="00794902">
      <w:pPr>
        <w:pStyle w:val="Bulletpoints"/>
        <w:numPr>
          <w:ilvl w:val="0"/>
          <w:numId w:val="26"/>
        </w:numPr>
        <w:spacing w:after="0" w:line="276" w:lineRule="auto"/>
        <w:rPr>
          <w:rStyle w:val="CharacterStyle1"/>
          <w:rFonts w:ascii="Arial" w:hAnsi="Arial" w:cs="Arial"/>
          <w:color w:val="000000"/>
        </w:rPr>
      </w:pPr>
      <w:r w:rsidRPr="00060314">
        <w:rPr>
          <w:rStyle w:val="CharacterStyle1"/>
          <w:rFonts w:ascii="Arial" w:hAnsi="Arial" w:cs="Arial"/>
          <w:color w:val="000000"/>
        </w:rPr>
        <w:t>May be an illegal act, sexual assault, domestic violence</w:t>
      </w:r>
    </w:p>
    <w:p w14:paraId="31B73D23" w14:textId="77777777" w:rsidR="00D95AEB" w:rsidRPr="00D95AEB" w:rsidRDefault="00D95AEB" w:rsidP="00794902">
      <w:pPr>
        <w:pStyle w:val="Bulletpoints"/>
        <w:spacing w:after="0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  <w:r w:rsidRPr="00D95AEB">
        <w:rPr>
          <w:rStyle w:val="CharacterStyle1"/>
          <w:rFonts w:ascii="Arial" w:hAnsi="Arial" w:cs="Arial"/>
          <w:b/>
          <w:bCs/>
          <w:color w:val="5B5958"/>
          <w:sz w:val="26"/>
          <w:szCs w:val="26"/>
        </w:rPr>
        <w:t>Response</w:t>
      </w:r>
    </w:p>
    <w:p w14:paraId="5DB143F3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Apply safeguarding procedures, ensuring that victims are safe from harm and supported.</w:t>
      </w:r>
    </w:p>
    <w:p w14:paraId="7488B21E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Use a person centred, care planning approach.</w:t>
      </w:r>
    </w:p>
    <w:p w14:paraId="3B2617DE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Assess the persons awareness and understanding of their behaviour.</w:t>
      </w:r>
    </w:p>
    <w:p w14:paraId="3F6E79F0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Use consistent behavioural intervention, which may involve referral to specialist agencies and multi-disciplinary support.</w:t>
      </w:r>
    </w:p>
    <w:p w14:paraId="0C48C14F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Undertake a comprehensive risk assessment.</w:t>
      </w:r>
    </w:p>
    <w:p w14:paraId="5E2CB45C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 xml:space="preserve">Environmental changes may be necessary. </w:t>
      </w:r>
    </w:p>
    <w:p w14:paraId="74102441" w14:textId="77777777" w:rsidR="00D95AEB" w:rsidRPr="00D95AEB" w:rsidRDefault="00D95AEB" w:rsidP="00794902">
      <w:pPr>
        <w:pStyle w:val="Heading3"/>
        <w:numPr>
          <w:ilvl w:val="0"/>
          <w:numId w:val="27"/>
        </w:numPr>
        <w:spacing w:line="276" w:lineRule="auto"/>
        <w:rPr>
          <w:rStyle w:val="CharacterStyle1"/>
          <w:rFonts w:cs="Arial"/>
          <w:b w:val="0"/>
          <w:bCs/>
          <w:color w:val="000000"/>
          <w:sz w:val="24"/>
        </w:rPr>
      </w:pPr>
      <w:r w:rsidRPr="00D95AEB">
        <w:rPr>
          <w:rStyle w:val="CharacterStyle1"/>
          <w:rFonts w:cs="Arial"/>
          <w:b w:val="0"/>
          <w:bCs/>
          <w:color w:val="000000"/>
          <w:sz w:val="24"/>
        </w:rPr>
        <w:t>Ensure that the person has the necessary information and education to understand the implications of their behaviour and redirect them towards socially acceptable behaviours.</w:t>
      </w:r>
    </w:p>
    <w:p w14:paraId="2A4BD4F7" w14:textId="77777777" w:rsidR="00D95AEB" w:rsidRPr="00D95AEB" w:rsidRDefault="00D95AEB" w:rsidP="00794902">
      <w:pPr>
        <w:pStyle w:val="Bulletpoints"/>
        <w:spacing w:after="57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</w:p>
    <w:p w14:paraId="00176A10" w14:textId="77777777" w:rsidR="00794902" w:rsidRDefault="00794902" w:rsidP="00794902">
      <w:pPr>
        <w:pStyle w:val="Bulletpoints"/>
        <w:spacing w:after="0" w:line="276" w:lineRule="auto"/>
        <w:ind w:left="0" w:firstLine="0"/>
        <w:rPr>
          <w:rStyle w:val="CharacterStyle1"/>
          <w:rFonts w:ascii="Arial" w:hAnsi="Arial" w:cs="Arial"/>
          <w:color w:val="000000"/>
        </w:rPr>
      </w:pPr>
    </w:p>
    <w:p w14:paraId="3A35CB3E" w14:textId="0AD3F2D4" w:rsidR="00D95AEB" w:rsidRPr="00D95AEB" w:rsidRDefault="00D95AEB" w:rsidP="00794902">
      <w:pPr>
        <w:pStyle w:val="Bulletpoints"/>
        <w:spacing w:after="0" w:line="276" w:lineRule="auto"/>
        <w:ind w:left="0" w:firstLine="0"/>
        <w:rPr>
          <w:rStyle w:val="Hyperlink"/>
          <w:rFonts w:ascii="Arial" w:hAnsi="Arial" w:cs="Arial"/>
          <w:position w:val="-6"/>
        </w:rPr>
      </w:pPr>
      <w:r w:rsidRPr="00D95AEB">
        <w:rPr>
          <w:rStyle w:val="CharacterStyle1"/>
          <w:rFonts w:ascii="Arial" w:hAnsi="Arial" w:cs="Arial"/>
          <w:color w:val="000000"/>
        </w:rPr>
        <w:t>Adapted from ‘</w:t>
      </w:r>
      <w:r w:rsidRPr="00D95AEB">
        <w:rPr>
          <w:rStyle w:val="Hyperlink"/>
          <w:rFonts w:ascii="Arial" w:hAnsi="Arial" w:cs="Arial"/>
        </w:rPr>
        <w:t>Intimacy in long term care: A guide to practice resource tools for assessment, response and documentation</w:t>
      </w:r>
      <w:r w:rsidRPr="00D95AEB">
        <w:rPr>
          <w:rStyle w:val="CharacterStyle1"/>
          <w:rFonts w:ascii="Arial" w:hAnsi="Arial" w:cs="Arial"/>
          <w:color w:val="000000"/>
        </w:rPr>
        <w:t xml:space="preserve">’ </w:t>
      </w:r>
    </w:p>
    <w:p w14:paraId="0C93FE48" w14:textId="71A55C14" w:rsidR="00880072" w:rsidRPr="00D95AEB" w:rsidRDefault="00880072" w:rsidP="00D95AEB">
      <w:pPr>
        <w:pStyle w:val="Heading3"/>
        <w:rPr>
          <w:rFonts w:cs="Arial"/>
        </w:rPr>
      </w:pPr>
    </w:p>
    <w:sectPr w:rsidR="00880072" w:rsidRPr="00D95AEB" w:rsidSect="00BC789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0A1A8" w14:textId="77777777" w:rsidR="00E4645F" w:rsidRDefault="00E4645F" w:rsidP="00BC7895">
      <w:pPr>
        <w:spacing w:after="0" w:line="240" w:lineRule="auto"/>
      </w:pPr>
      <w:r>
        <w:separator/>
      </w:r>
    </w:p>
  </w:endnote>
  <w:endnote w:type="continuationSeparator" w:id="0">
    <w:p w14:paraId="2D9A206A" w14:textId="77777777" w:rsidR="00E4645F" w:rsidRDefault="00E4645F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38FDB" w14:textId="77777777" w:rsidR="00E4645F" w:rsidRDefault="00E4645F" w:rsidP="00BC7895">
      <w:pPr>
        <w:spacing w:after="0" w:line="240" w:lineRule="auto"/>
      </w:pPr>
      <w:r>
        <w:separator/>
      </w:r>
    </w:p>
  </w:footnote>
  <w:footnote w:type="continuationSeparator" w:id="0">
    <w:p w14:paraId="66362EEF" w14:textId="77777777" w:rsidR="00E4645F" w:rsidRDefault="00E4645F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3E43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1AE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30FE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2E5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F2D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88A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1A56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3A8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E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1297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0504E"/>
    <w:multiLevelType w:val="hybridMultilevel"/>
    <w:tmpl w:val="090A1FF0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1" w15:restartNumberingAfterBreak="0">
    <w:nsid w:val="106E0DA4"/>
    <w:multiLevelType w:val="hybridMultilevel"/>
    <w:tmpl w:val="E0943F08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2" w15:restartNumberingAfterBreak="0">
    <w:nsid w:val="13BE11FB"/>
    <w:multiLevelType w:val="hybridMultilevel"/>
    <w:tmpl w:val="D6C6E132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3" w15:restartNumberingAfterBreak="0">
    <w:nsid w:val="13C94BAD"/>
    <w:multiLevelType w:val="hybridMultilevel"/>
    <w:tmpl w:val="064AA8B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6824A7"/>
    <w:multiLevelType w:val="hybridMultilevel"/>
    <w:tmpl w:val="374A91A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FF307D"/>
    <w:multiLevelType w:val="hybridMultilevel"/>
    <w:tmpl w:val="DB364692"/>
    <w:lvl w:ilvl="0" w:tplc="45787848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338"/>
    <w:multiLevelType w:val="hybridMultilevel"/>
    <w:tmpl w:val="45EA9D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C45C1"/>
    <w:multiLevelType w:val="hybridMultilevel"/>
    <w:tmpl w:val="8A78B104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8" w15:restartNumberingAfterBreak="0">
    <w:nsid w:val="45E40B58"/>
    <w:multiLevelType w:val="hybridMultilevel"/>
    <w:tmpl w:val="DE0E66B4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19" w15:restartNumberingAfterBreak="0">
    <w:nsid w:val="48DF597E"/>
    <w:multiLevelType w:val="hybridMultilevel"/>
    <w:tmpl w:val="FCE2FF4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2E4FCE"/>
    <w:multiLevelType w:val="hybridMultilevel"/>
    <w:tmpl w:val="D4569D76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1" w15:restartNumberingAfterBreak="0">
    <w:nsid w:val="51CF2F43"/>
    <w:multiLevelType w:val="hybridMultilevel"/>
    <w:tmpl w:val="9176C2CA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2" w15:restartNumberingAfterBreak="0">
    <w:nsid w:val="62407D1E"/>
    <w:multiLevelType w:val="hybridMultilevel"/>
    <w:tmpl w:val="3A0655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41093"/>
    <w:multiLevelType w:val="hybridMultilevel"/>
    <w:tmpl w:val="FB9C12EE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4" w15:restartNumberingAfterBreak="0">
    <w:nsid w:val="66F93E29"/>
    <w:multiLevelType w:val="hybridMultilevel"/>
    <w:tmpl w:val="C7686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06A4D"/>
    <w:multiLevelType w:val="hybridMultilevel"/>
    <w:tmpl w:val="D7CC31BE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6" w15:restartNumberingAfterBreak="0">
    <w:nsid w:val="74B17FB8"/>
    <w:multiLevelType w:val="hybridMultilevel"/>
    <w:tmpl w:val="31783CC0"/>
    <w:lvl w:ilvl="0" w:tplc="08090005">
      <w:start w:val="1"/>
      <w:numFmt w:val="bullet"/>
      <w:lvlText w:val=""/>
      <w:lvlJc w:val="left"/>
      <w:pPr>
        <w:ind w:left="8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  <w:num w:numId="11" w16cid:durableId="258026974">
    <w:abstractNumId w:val="19"/>
  </w:num>
  <w:num w:numId="12" w16cid:durableId="243221875">
    <w:abstractNumId w:val="13"/>
  </w:num>
  <w:num w:numId="13" w16cid:durableId="480123986">
    <w:abstractNumId w:val="15"/>
  </w:num>
  <w:num w:numId="14" w16cid:durableId="2100055577">
    <w:abstractNumId w:val="24"/>
  </w:num>
  <w:num w:numId="15" w16cid:durableId="1615166703">
    <w:abstractNumId w:val="16"/>
  </w:num>
  <w:num w:numId="16" w16cid:durableId="737901513">
    <w:abstractNumId w:val="14"/>
  </w:num>
  <w:num w:numId="17" w16cid:durableId="368838586">
    <w:abstractNumId w:val="22"/>
  </w:num>
  <w:num w:numId="18" w16cid:durableId="1301305987">
    <w:abstractNumId w:val="10"/>
  </w:num>
  <w:num w:numId="19" w16cid:durableId="310838887">
    <w:abstractNumId w:val="21"/>
  </w:num>
  <w:num w:numId="20" w16cid:durableId="1952784797">
    <w:abstractNumId w:val="18"/>
  </w:num>
  <w:num w:numId="21" w16cid:durableId="354618124">
    <w:abstractNumId w:val="26"/>
  </w:num>
  <w:num w:numId="22" w16cid:durableId="957831614">
    <w:abstractNumId w:val="12"/>
  </w:num>
  <w:num w:numId="23" w16cid:durableId="37358968">
    <w:abstractNumId w:val="23"/>
  </w:num>
  <w:num w:numId="24" w16cid:durableId="1354576126">
    <w:abstractNumId w:val="17"/>
  </w:num>
  <w:num w:numId="25" w16cid:durableId="944193203">
    <w:abstractNumId w:val="11"/>
  </w:num>
  <w:num w:numId="26" w16cid:durableId="608901263">
    <w:abstractNumId w:val="20"/>
  </w:num>
  <w:num w:numId="27" w16cid:durableId="199891986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54F32"/>
    <w:rsid w:val="00060314"/>
    <w:rsid w:val="000D76E5"/>
    <w:rsid w:val="003B69A7"/>
    <w:rsid w:val="00601965"/>
    <w:rsid w:val="0068010D"/>
    <w:rsid w:val="00726F33"/>
    <w:rsid w:val="00770909"/>
    <w:rsid w:val="00794902"/>
    <w:rsid w:val="007E0C77"/>
    <w:rsid w:val="00880072"/>
    <w:rsid w:val="00A72510"/>
    <w:rsid w:val="00AA23E0"/>
    <w:rsid w:val="00B24193"/>
    <w:rsid w:val="00B2430F"/>
    <w:rsid w:val="00B86141"/>
    <w:rsid w:val="00BC7895"/>
    <w:rsid w:val="00D95AEB"/>
    <w:rsid w:val="00DD0E2B"/>
    <w:rsid w:val="00E33D46"/>
    <w:rsid w:val="00E4645F"/>
    <w:rsid w:val="00E702B0"/>
    <w:rsid w:val="00F126DE"/>
    <w:rsid w:val="00F13693"/>
    <w:rsid w:val="00F8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paragraph" w:styleId="ListParagraph">
    <w:name w:val="List Paragraph"/>
    <w:basedOn w:val="Normal"/>
    <w:uiPriority w:val="34"/>
    <w:qFormat/>
    <w:rsid w:val="00DD0E2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0E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0E2B"/>
    <w:rPr>
      <w:color w:val="605E5C"/>
      <w:shd w:val="clear" w:color="auto" w:fill="E1DFDD"/>
    </w:rPr>
  </w:style>
  <w:style w:type="paragraph" w:customStyle="1" w:styleId="Bulletpoints">
    <w:name w:val="Bullet points"/>
    <w:basedOn w:val="Normal"/>
    <w:uiPriority w:val="99"/>
    <w:rsid w:val="00D95AEB"/>
    <w:pPr>
      <w:suppressAutoHyphens/>
      <w:autoSpaceDE w:val="0"/>
      <w:autoSpaceDN w:val="0"/>
      <w:adjustRightInd w:val="0"/>
      <w:spacing w:after="227" w:line="288" w:lineRule="auto"/>
      <w:ind w:left="680" w:hanging="283"/>
      <w:textAlignment w:val="center"/>
    </w:pPr>
    <w:rPr>
      <w:rFonts w:ascii="HelveticaNeueLT Std" w:hAnsi="HelveticaNeueLT Std" w:cs="HelveticaNeueLT Std"/>
      <w:color w:val="000000"/>
      <w:szCs w:val="24"/>
    </w:rPr>
  </w:style>
  <w:style w:type="character" w:customStyle="1" w:styleId="CharacterStyle1">
    <w:name w:val="Character Style 1"/>
    <w:uiPriority w:val="99"/>
    <w:rsid w:val="00D95AEB"/>
    <w:rPr>
      <w:color w:val="0068B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B687F0-1C9C-F941-8497-029BD272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2023-01-13T09:20:00Z</dcterms:created>
  <dcterms:modified xsi:type="dcterms:W3CDTF">2023-01-17T11:05:00Z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